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8" w:rsidRPr="00A15728" w:rsidRDefault="00A15728" w:rsidP="00A15728">
      <w:pPr>
        <w:shd w:val="clear" w:color="auto" w:fill="FFFFFF"/>
        <w:spacing w:before="225" w:after="225" w:line="345" w:lineRule="atLeast"/>
        <w:outlineLvl w:val="0"/>
        <w:rPr>
          <w:rFonts w:ascii="Arial" w:eastAsia="Times New Roman" w:hAnsi="Arial" w:cs="Arial"/>
          <w:b/>
          <w:bCs/>
          <w:color w:val="F07C07"/>
          <w:kern w:val="36"/>
        </w:rPr>
      </w:pPr>
      <w:r w:rsidRPr="00A15728">
        <w:rPr>
          <w:rFonts w:ascii="Arial" w:eastAsia="Times New Roman" w:hAnsi="Arial" w:cs="Arial"/>
          <w:b/>
          <w:bCs/>
          <w:color w:val="F07C07"/>
          <w:kern w:val="36"/>
        </w:rPr>
        <w:t>Санаторий "Зеленая Роща" с лечением на 2017 год - ..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Стоимость санаторно-курортного лечения на 2016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0"/>
        <w:gridCol w:w="1631"/>
        <w:gridCol w:w="1173"/>
        <w:gridCol w:w="1081"/>
        <w:gridCol w:w="757"/>
        <w:gridCol w:w="772"/>
        <w:gridCol w:w="959"/>
        <w:gridCol w:w="698"/>
      </w:tblGrid>
      <w:tr w:rsidR="00A15728" w:rsidRPr="00A15728" w:rsidTr="00A15728">
        <w:tc>
          <w:tcPr>
            <w:tcW w:w="6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Наименование корпусов, категории номеров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Стоимость  к/дня </w:t>
            </w: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</w:rPr>
              <w:br/>
            </w: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для взрослого человека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Стоимость к/дня </w:t>
            </w: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</w:rPr>
              <w:br/>
            </w: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для 1-го ребенка от 4 до 14 лет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в том числе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Дополнительное место </w:t>
            </w: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  <w:t>на 1 к/день</w:t>
            </w:r>
          </w:p>
        </w:tc>
      </w:tr>
      <w:tr w:rsidR="00A15728" w:rsidRPr="00A15728" w:rsidTr="00A157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проживание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питание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лечение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Взрослые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Дети </w:t>
            </w: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br/>
              <w:t>от 4 до 14 лет</w:t>
            </w:r>
          </w:p>
        </w:tc>
      </w:tr>
      <w:tr w:rsidR="00A15728" w:rsidRPr="00A15728" w:rsidTr="00A15728">
        <w:tc>
          <w:tcPr>
            <w:tcW w:w="15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1 корпус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3 460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1 610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2х местный 2 раздельные кровати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3 260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2 365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1 410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 люкс широкая кровать +доп. место диван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3 910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2 060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2 468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1 969</w:t>
            </w:r>
          </w:p>
        </w:tc>
      </w:tr>
      <w:tr w:rsidR="00A15728" w:rsidRPr="00A15728" w:rsidTr="00A15728">
        <w:tc>
          <w:tcPr>
            <w:tcW w:w="15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корпус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3 350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 xml:space="preserve">2х местный 2 раздельные </w:t>
            </w:r>
            <w:proofErr w:type="spellStart"/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кровати+доп</w:t>
            </w:r>
            <w:proofErr w:type="spellEnd"/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3 150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2 260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1 770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 люкс широкая кровать +доп. место диван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4 350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2 530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1 950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2-местный люкс «Семейный» широкая кровать +доп.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2 710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2 440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1 905</w:t>
            </w:r>
          </w:p>
        </w:tc>
      </w:tr>
      <w:tr w:rsidR="00A15728" w:rsidRPr="00A15728" w:rsidTr="00A15728">
        <w:tc>
          <w:tcPr>
            <w:tcW w:w="15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корпус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3 550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2 290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1 830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 xml:space="preserve">2х местный 2 раздельные </w:t>
            </w:r>
            <w:proofErr w:type="spellStart"/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кровати+доп</w:t>
            </w:r>
            <w:proofErr w:type="spellEnd"/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. место диван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3 350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2 360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2 230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1 800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2-местный люкс «Семейный» 2 раздельные кровати +доп.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2 710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2 440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1 905</w:t>
            </w:r>
          </w:p>
        </w:tc>
      </w:tr>
      <w:tr w:rsidR="00A15728" w:rsidRPr="00A15728" w:rsidTr="00A15728">
        <w:tc>
          <w:tcPr>
            <w:tcW w:w="15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корпус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3 250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2х местный 2 раздельные кровати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2 950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2 110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1 740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 2х комнатный «Семейный» широкая кровать +доп.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3 500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2 275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1 823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2-местный 2х комнатный «Семейный 2 раздельные кровати +доп.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3 250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2 310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1 500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2 200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1 785</w:t>
            </w:r>
          </w:p>
        </w:tc>
      </w:tr>
      <w:tr w:rsidR="00A15728" w:rsidRPr="00A15728" w:rsidTr="00A15728">
        <w:tc>
          <w:tcPr>
            <w:tcW w:w="15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коттедж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1-местный люкс широкая кровать +доп. место диван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4 350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2 530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1 950</w:t>
            </w:r>
          </w:p>
        </w:tc>
      </w:tr>
      <w:tr w:rsidR="00A15728" w:rsidRPr="00A15728" w:rsidTr="00A1572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2-местный люкс «Семейный» 2 раздельные кровати +доп. место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4 050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b/>
                <w:bCs/>
                <w:color w:val="1A1A1A"/>
                <w:sz w:val="18"/>
              </w:rPr>
              <w:t>2 710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2 440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728" w:rsidRPr="00A15728" w:rsidRDefault="00A15728" w:rsidP="00A1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A1A1A"/>
                <w:sz w:val="18"/>
                <w:szCs w:val="18"/>
              </w:rPr>
            </w:pPr>
            <w:r w:rsidRPr="00A15728">
              <w:rPr>
                <w:rFonts w:ascii="Arial" w:eastAsia="Times New Roman" w:hAnsi="Arial" w:cs="Arial"/>
                <w:color w:val="1A1A1A"/>
                <w:sz w:val="18"/>
                <w:szCs w:val="18"/>
              </w:rPr>
              <w:t>1 905</w:t>
            </w:r>
          </w:p>
        </w:tc>
      </w:tr>
    </w:tbl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lastRenderedPageBreak/>
        <w:t>Примечание:                                                                               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1. При заселении в номер с системой кондиционирования дополнительно оплачивается 30 % от стоимости проживания.                                                                          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2. Стоимость питания 1 к/дня, включенная в путевку в столовой № 1, 2 («</w:t>
      </w:r>
      <w:proofErr w:type="spellStart"/>
      <w:r w:rsidRPr="00A15728">
        <w:rPr>
          <w:rFonts w:ascii="Arial" w:eastAsia="Times New Roman" w:hAnsi="Arial" w:cs="Arial"/>
          <w:color w:val="1A1A1A"/>
          <w:sz w:val="18"/>
          <w:szCs w:val="18"/>
        </w:rPr>
        <w:t>премиум</w:t>
      </w:r>
      <w:proofErr w:type="spellEnd"/>
      <w:r w:rsidRPr="00A15728">
        <w:rPr>
          <w:rFonts w:ascii="Arial" w:eastAsia="Times New Roman" w:hAnsi="Arial" w:cs="Arial"/>
          <w:color w:val="1A1A1A"/>
          <w:sz w:val="18"/>
          <w:szCs w:val="18"/>
        </w:rPr>
        <w:t xml:space="preserve"> питание»), составляет 950 руб.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3. Стоимость лечения 1 к/дня согласно стандартам №1–7, утвержденным МЗ РБ от 14.11.2006 г., включенная в стоимость путевки во 2,3,4 корпусе составляет 800 руб., в 1 корпусе – 900 руб.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 xml:space="preserve">4. При заселении взрослых без предоставления койко-места оплачивается проживание 2-го,3-го человека в 1-местном номере, 3-го, 4-го – в 2-местном стандартном и </w:t>
      </w:r>
      <w:proofErr w:type="spellStart"/>
      <w:r w:rsidRPr="00A15728">
        <w:rPr>
          <w:rFonts w:ascii="Arial" w:eastAsia="Times New Roman" w:hAnsi="Arial" w:cs="Arial"/>
          <w:color w:val="1A1A1A"/>
          <w:sz w:val="18"/>
          <w:szCs w:val="18"/>
        </w:rPr>
        <w:t>люкс-номерах</w:t>
      </w:r>
      <w:proofErr w:type="spellEnd"/>
      <w:r w:rsidRPr="00A15728">
        <w:rPr>
          <w:rFonts w:ascii="Arial" w:eastAsia="Times New Roman" w:hAnsi="Arial" w:cs="Arial"/>
          <w:color w:val="1A1A1A"/>
          <w:sz w:val="18"/>
          <w:szCs w:val="18"/>
        </w:rPr>
        <w:t xml:space="preserve"> – 30 %.                    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5. При проживании в 2-местном люксе одного человека, производится доплата за свободное койко-место в размере 100% от стоимости проживания.                                                                                       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6. При прохождении лечения по путевке санаторно-курортная карта обязательна.                          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7. При заселении детей от 0 до 4 лет без предоставления койко-места проживание бесплатно, оплачивается 80% от питания.                                                                             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8. При заселении детей от 0 до 4 лет с предоставлением койко-места оплачивается 10% от проживания, 80% от питания.                                                                              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9. При заселении детей от 4 до 14 лет с предоставлением койко-места оплачивается 15% от проживания, 80% от питания, 100% лечения.                                                                                               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10. Для детей: свидетельство о рождении, санаторно-курортную карту, сведения о прививках, справку об отсутствии контакта с инфекционным больным (справка об эпидемиологическом окружении).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11. Лечение назначается детям старше 4 лет.                                                                                              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12. Скидка 20% распространяется  (2,3,4 корпус)  для следующих категорий граждан: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ветеранов ВОВ 1941–1945 годов, а также боевых действий иных локальных и интернациональных конфликтов (например, во время Афганской и Чеченской компаний, Советско-финской войны и т. д.);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жителей блокадного Ленинграда (награжденных соответствующим знаком);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вдов и вдовцов участников ВОВ;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инвалидов (в том числе детей-инвалидов);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участников ликвидации последствий аварий на Чернобыльской АЭС и ПО «Маяк» в Челябинской области, а также граждан, пострадавших от воздействия радиации в результате указанных катастроф.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13. Скидка 15%  распространяется для следующих категорий граждан: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-пенсионеров по возрасту при предъявлении пенсионного удостоверения;                                                                                 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-граждан, имеющих удостоверение ""Ветеран труда"";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-граждан, награжденных орденом или медалью или получивших почетные звания РФ или СССР, или имеющих наградные знаки отличия и стаж, достаточный для пенсии по возрасту или за выслугу лет;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- граждан, начавших трудовую карьеру в несовершеннолетнем возрасте во время ВОВ, общий трудовой стаж которых не меньше 40 и 35 лет для мужчин и женщин соответственно.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14. Скидка 7% предоставляется постоянным гостям санатория (прошедшим лечебно-оздоровительный курс в санатории более 3 раз)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A15728" w:rsidRPr="00A15728" w:rsidRDefault="00A15728" w:rsidP="00A1572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A1A1A"/>
          <w:sz w:val="18"/>
          <w:szCs w:val="18"/>
        </w:rPr>
      </w:pPr>
      <w:r w:rsidRPr="00A15728">
        <w:rPr>
          <w:rFonts w:ascii="Arial" w:eastAsia="Times New Roman" w:hAnsi="Arial" w:cs="Arial"/>
          <w:color w:val="1A1A1A"/>
          <w:sz w:val="18"/>
          <w:szCs w:val="18"/>
        </w:rPr>
        <w:t>15. Дополнительная 7 % скидка действует (2,3,4 корпус) для лиц пенсионного возраста (при покупке путевки от 12 дней и более).       </w:t>
      </w:r>
    </w:p>
    <w:p w:rsidR="008F30B0" w:rsidRDefault="008F30B0"/>
    <w:sectPr w:rsidR="008F30B0" w:rsidSect="00A15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5728"/>
    <w:rsid w:val="008F30B0"/>
    <w:rsid w:val="00A1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2017-02-03T08:29:00Z</dcterms:created>
  <dcterms:modified xsi:type="dcterms:W3CDTF">2017-02-03T08:29:00Z</dcterms:modified>
</cp:coreProperties>
</file>